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textAlignment w:val="baseline"/>
        <w:rPr>
          <w:rFonts w:eastAsia="方正黑体_GBK"/>
          <w:color w:val="000000"/>
          <w:sz w:val="32"/>
        </w:rPr>
      </w:pPr>
      <w:r>
        <w:rPr>
          <w:rFonts w:eastAsia="方正黑体_GBK"/>
          <w:color w:val="000000"/>
          <w:sz w:val="32"/>
        </w:rPr>
        <w:t>附件</w:t>
      </w:r>
      <w:r>
        <w:rPr>
          <w:rFonts w:hint="eastAsia" w:eastAsia="方正黑体_GBK"/>
          <w:color w:val="000000"/>
          <w:sz w:val="32"/>
          <w:lang w:val="en-US" w:eastAsia="zh-CN"/>
        </w:rPr>
        <w:t>1</w:t>
      </w:r>
    </w:p>
    <w:p>
      <w:pPr>
        <w:adjustRightInd w:val="0"/>
        <w:snapToGrid w:val="0"/>
        <w:spacing w:line="700" w:lineRule="atLeast"/>
        <w:jc w:val="center"/>
        <w:textAlignment w:val="baseline"/>
        <w:rPr>
          <w:rFonts w:eastAsia="方正小标宋_GBK"/>
          <w:color w:val="000000"/>
          <w:sz w:val="36"/>
        </w:rPr>
      </w:pPr>
      <w:r>
        <w:rPr>
          <w:rFonts w:hint="eastAsia" w:eastAsia="方正小标宋_GBK"/>
          <w:color w:val="000000"/>
          <w:sz w:val="36"/>
          <w:lang w:val="en-US" w:eastAsia="zh-CN"/>
        </w:rPr>
        <w:t>2022年度六合区</w:t>
      </w:r>
      <w:r>
        <w:rPr>
          <w:rFonts w:eastAsia="方正小标宋_GBK"/>
          <w:color w:val="000000"/>
          <w:sz w:val="36"/>
        </w:rPr>
        <w:t>中小学生自我保护情景剧大赛</w:t>
      </w:r>
    </w:p>
    <w:p>
      <w:pPr>
        <w:adjustRightInd w:val="0"/>
        <w:snapToGrid w:val="0"/>
        <w:spacing w:line="700" w:lineRule="atLeast"/>
        <w:jc w:val="center"/>
        <w:textAlignment w:val="baseline"/>
        <w:rPr>
          <w:rFonts w:eastAsia="方正小标宋_GBK"/>
          <w:color w:val="000000"/>
          <w:sz w:val="36"/>
        </w:rPr>
      </w:pPr>
      <w:r>
        <w:rPr>
          <w:rFonts w:hint="eastAsia" w:eastAsia="方正小标宋_GBK"/>
          <w:color w:val="000000"/>
          <w:sz w:val="36"/>
          <w:lang w:val="en-US" w:eastAsia="zh-CN"/>
        </w:rPr>
        <w:t>区级</w:t>
      </w:r>
      <w:r>
        <w:rPr>
          <w:rFonts w:eastAsia="方正小标宋_GBK"/>
          <w:color w:val="000000"/>
          <w:sz w:val="36"/>
        </w:rPr>
        <w:t>决赛</w:t>
      </w:r>
      <w:bookmarkStart w:id="0" w:name="_GoBack"/>
      <w:r>
        <w:rPr>
          <w:rFonts w:eastAsia="方正小标宋_GBK"/>
          <w:color w:val="000000"/>
          <w:sz w:val="36"/>
        </w:rPr>
        <w:t>报名表</w:t>
      </w:r>
      <w:bookmarkEnd w:id="0"/>
    </w:p>
    <w:p>
      <w:pPr>
        <w:adjustRightInd w:val="0"/>
        <w:snapToGrid w:val="0"/>
        <w:spacing w:line="600" w:lineRule="atLeast"/>
        <w:jc w:val="left"/>
        <w:textAlignment w:val="baseline"/>
        <w:rPr>
          <w:rFonts w:hint="eastAsia" w:eastAsia="方正仿宋_GBK"/>
          <w:color w:val="000000"/>
          <w:sz w:val="32"/>
          <w:szCs w:val="32"/>
          <w:lang w:val="en-US" w:eastAsia="zh-CN"/>
        </w:rPr>
      </w:pPr>
      <w:r>
        <w:rPr>
          <w:rFonts w:eastAsia="方正仿宋_GBK"/>
          <w:color w:val="000000"/>
          <w:sz w:val="32"/>
          <w:szCs w:val="32"/>
        </w:rPr>
        <w:t>填报单位：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eastAsia="方正仿宋_GBK"/>
          <w:color w:val="000000"/>
          <w:sz w:val="32"/>
          <w:szCs w:val="32"/>
          <w:u w:val="none"/>
          <w:lang w:val="en-US" w:eastAsia="zh-CN"/>
        </w:rPr>
        <w:t>学校</w:t>
      </w:r>
    </w:p>
    <w:tbl>
      <w:tblPr>
        <w:tblStyle w:val="4"/>
        <w:tblW w:w="8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487"/>
        <w:gridCol w:w="1060"/>
        <w:gridCol w:w="227"/>
        <w:gridCol w:w="2051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>参赛单位</w:t>
            </w:r>
          </w:p>
        </w:tc>
        <w:tc>
          <w:tcPr>
            <w:tcW w:w="277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5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>选题类型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i/>
                <w:color w:val="000000"/>
                <w:szCs w:val="21"/>
                <w:lang w:val="zh-CN"/>
              </w:rPr>
            </w:pPr>
            <w:r>
              <w:rPr>
                <w:rFonts w:eastAsia="方正仿宋_GBK"/>
                <w:color w:val="000000"/>
                <w:spacing w:val="-4"/>
                <w:szCs w:val="21"/>
              </w:rPr>
              <w:t>（防治校园欺凌、心理健康、食品安全、交通安全、预防网络沉迷、远离毒品、普及防疫知识、防灾避险、治安防范和</w:t>
            </w:r>
            <w:r>
              <w:rPr>
                <w:rFonts w:hint="eastAsia" w:eastAsia="方正仿宋_GBK"/>
                <w:color w:val="000000"/>
                <w:spacing w:val="-4"/>
                <w:szCs w:val="21"/>
              </w:rPr>
              <w:t>预防违法犯罪</w:t>
            </w:r>
            <w:r>
              <w:rPr>
                <w:rFonts w:eastAsia="方正仿宋_GBK"/>
                <w:color w:val="000000"/>
                <w:spacing w:val="-4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>剧目名称</w:t>
            </w:r>
          </w:p>
        </w:tc>
        <w:tc>
          <w:tcPr>
            <w:tcW w:w="277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5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>指导老师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>剧本作者</w:t>
            </w:r>
          </w:p>
        </w:tc>
        <w:tc>
          <w:tcPr>
            <w:tcW w:w="277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5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>剧本是否原创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476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>参演人员</w:t>
            </w:r>
          </w:p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>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10</w:t>
            </w: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>人以内，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最多含1名参演老师</w:t>
            </w: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>）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>姓  名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496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>班级或单位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47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96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47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96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47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96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47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96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47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96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4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96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14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>剧情简介（另提供剧本全文）</w:t>
            </w:r>
          </w:p>
        </w:tc>
        <w:tc>
          <w:tcPr>
            <w:tcW w:w="7512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</w:p>
        </w:tc>
      </w:tr>
    </w:tbl>
    <w:p>
      <w:pPr>
        <w:widowControl/>
        <w:adjustRightInd w:val="0"/>
        <w:snapToGrid w:val="0"/>
        <w:spacing w:line="360" w:lineRule="exact"/>
        <w:ind w:firstLine="480" w:firstLineChars="200"/>
        <w:jc w:val="left"/>
        <w:rPr>
          <w:rFonts w:eastAsia="方正楷体_GBK"/>
          <w:color w:val="000000"/>
          <w:kern w:val="0"/>
          <w:sz w:val="24"/>
          <w:szCs w:val="22"/>
        </w:rPr>
      </w:pPr>
      <w:r>
        <w:rPr>
          <w:rFonts w:eastAsia="方正楷体_GBK"/>
          <w:color w:val="000000"/>
          <w:kern w:val="0"/>
          <w:sz w:val="24"/>
          <w:szCs w:val="22"/>
        </w:rPr>
        <w:t>说明：</w:t>
      </w:r>
      <w:r>
        <w:rPr>
          <w:rFonts w:eastAsia="方正楷体_GBK"/>
          <w:color w:val="auto"/>
          <w:kern w:val="0"/>
          <w:sz w:val="24"/>
          <w:szCs w:val="22"/>
          <w:u w:val="none"/>
        </w:rPr>
        <w:fldChar w:fldCharType="begin"/>
      </w:r>
      <w:r>
        <w:rPr>
          <w:rFonts w:eastAsia="方正楷体_GBK"/>
          <w:color w:val="auto"/>
          <w:kern w:val="0"/>
          <w:sz w:val="24"/>
          <w:szCs w:val="22"/>
          <w:u w:val="none"/>
        </w:rPr>
        <w:instrText xml:space="preserve"> HYPERLINK "mailto:此表由各校于10月17日前将电子版报送至6702589@qq.com。" </w:instrText>
      </w:r>
      <w:r>
        <w:rPr>
          <w:rFonts w:eastAsia="方正楷体_GBK"/>
          <w:color w:val="auto"/>
          <w:kern w:val="0"/>
          <w:sz w:val="24"/>
          <w:szCs w:val="22"/>
          <w:u w:val="none"/>
        </w:rPr>
        <w:fldChar w:fldCharType="separate"/>
      </w:r>
      <w:r>
        <w:rPr>
          <w:rStyle w:val="6"/>
          <w:rFonts w:eastAsia="方正楷体_GBK"/>
          <w:color w:val="auto"/>
          <w:kern w:val="0"/>
          <w:sz w:val="24"/>
          <w:szCs w:val="22"/>
          <w:u w:val="none"/>
        </w:rPr>
        <w:t>此表由各</w:t>
      </w:r>
      <w:r>
        <w:rPr>
          <w:rStyle w:val="6"/>
          <w:rFonts w:hint="eastAsia" w:eastAsia="方正楷体_GBK"/>
          <w:color w:val="auto"/>
          <w:kern w:val="0"/>
          <w:sz w:val="24"/>
          <w:szCs w:val="22"/>
          <w:u w:val="none"/>
          <w:lang w:val="en-US" w:eastAsia="zh-CN"/>
        </w:rPr>
        <w:t>校</w:t>
      </w:r>
      <w:r>
        <w:rPr>
          <w:rStyle w:val="6"/>
          <w:rFonts w:eastAsia="方正楷体_GBK"/>
          <w:color w:val="auto"/>
          <w:kern w:val="0"/>
          <w:sz w:val="24"/>
          <w:szCs w:val="22"/>
          <w:u w:val="none"/>
        </w:rPr>
        <w:t>于1</w:t>
      </w:r>
      <w:r>
        <w:rPr>
          <w:rStyle w:val="6"/>
          <w:rFonts w:hint="eastAsia" w:eastAsia="方正楷体_GBK"/>
          <w:color w:val="auto"/>
          <w:kern w:val="0"/>
          <w:sz w:val="24"/>
          <w:szCs w:val="22"/>
          <w:u w:val="none"/>
        </w:rPr>
        <w:t>0</w:t>
      </w:r>
      <w:r>
        <w:rPr>
          <w:rStyle w:val="6"/>
          <w:rFonts w:eastAsia="方正楷体_GBK"/>
          <w:color w:val="auto"/>
          <w:kern w:val="0"/>
          <w:sz w:val="24"/>
          <w:szCs w:val="22"/>
          <w:u w:val="none"/>
        </w:rPr>
        <w:t>月</w:t>
      </w:r>
      <w:r>
        <w:rPr>
          <w:rStyle w:val="6"/>
          <w:rFonts w:hint="eastAsia" w:eastAsia="方正楷体_GBK"/>
          <w:color w:val="auto"/>
          <w:kern w:val="0"/>
          <w:sz w:val="24"/>
          <w:szCs w:val="22"/>
          <w:u w:val="none"/>
          <w:lang w:val="en-US" w:eastAsia="zh-CN"/>
        </w:rPr>
        <w:t>17</w:t>
      </w:r>
      <w:r>
        <w:rPr>
          <w:rStyle w:val="6"/>
          <w:rFonts w:eastAsia="方正楷体_GBK"/>
          <w:color w:val="auto"/>
          <w:kern w:val="0"/>
          <w:sz w:val="24"/>
          <w:szCs w:val="22"/>
          <w:u w:val="none"/>
        </w:rPr>
        <w:t>日前将电子版报送至</w:t>
      </w:r>
      <w:r>
        <w:rPr>
          <w:rStyle w:val="6"/>
          <w:rFonts w:hint="eastAsia" w:eastAsia="方正楷体_GBK"/>
          <w:color w:val="auto"/>
          <w:kern w:val="0"/>
          <w:sz w:val="24"/>
          <w:szCs w:val="22"/>
          <w:u w:val="none"/>
          <w:lang w:val="en-US" w:eastAsia="zh-CN"/>
        </w:rPr>
        <w:t>6702589</w:t>
      </w:r>
      <w:r>
        <w:rPr>
          <w:rStyle w:val="6"/>
          <w:rFonts w:eastAsia="方正楷体_GBK"/>
          <w:color w:val="auto"/>
          <w:kern w:val="0"/>
          <w:sz w:val="24"/>
          <w:szCs w:val="22"/>
          <w:u w:val="none"/>
        </w:rPr>
        <w:t>@</w:t>
      </w:r>
      <w:r>
        <w:rPr>
          <w:rStyle w:val="6"/>
          <w:rFonts w:hint="eastAsia" w:eastAsia="方正楷体_GBK"/>
          <w:color w:val="auto"/>
          <w:kern w:val="0"/>
          <w:sz w:val="24"/>
          <w:szCs w:val="22"/>
          <w:u w:val="none"/>
        </w:rPr>
        <w:t>qq</w:t>
      </w:r>
      <w:r>
        <w:rPr>
          <w:rStyle w:val="6"/>
          <w:rFonts w:eastAsia="方正楷体_GBK"/>
          <w:color w:val="auto"/>
          <w:kern w:val="0"/>
          <w:sz w:val="24"/>
          <w:szCs w:val="22"/>
          <w:u w:val="none"/>
        </w:rPr>
        <w:t>.com。</w:t>
      </w:r>
      <w:r>
        <w:rPr>
          <w:rFonts w:eastAsia="方正楷体_GBK"/>
          <w:color w:val="auto"/>
          <w:kern w:val="0"/>
          <w:sz w:val="24"/>
          <w:szCs w:val="22"/>
          <w:u w:val="none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E7C082B1-BDE6-4D06-8213-A23E5CE0156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65415F6-2993-4BC4-8A37-EE4B4773D6AF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9868BAB-122B-4998-A4F7-FDA5FB1FB9D8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4" w:fontKey="{B3518A41-3472-4283-9A81-279B98CAFF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MmRjZTZhMWE5YmUwNjdkYzQzYzIzNTc5ZTMxZWMifQ=="/>
  </w:docVars>
  <w:rsids>
    <w:rsidRoot w:val="00000000"/>
    <w:rsid w:val="63A6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keepNext w:val="0"/>
      <w:keepLines w:val="0"/>
      <w:widowControl w:val="0"/>
      <w:suppressLineNumbers w:val="0"/>
      <w:adjustRightInd w:val="0"/>
      <w:snapToGrid w:val="0"/>
      <w:spacing w:before="0" w:beforeAutospacing="0" w:after="0" w:afterAutospacing="0" w:line="600" w:lineRule="atLeast"/>
      <w:ind w:left="0" w:right="0" w:firstLine="640" w:firstLineChars="200"/>
      <w:jc w:val="both"/>
    </w:pPr>
    <w:rPr>
      <w:rFonts w:hint="eastAsia" w:ascii="方正仿宋_GBK" w:hAnsi="Times New Roman" w:eastAsia="方正仿宋_GBK" w:cs="Times New Roman"/>
      <w:kern w:val="2"/>
      <w:sz w:val="32"/>
      <w:szCs w:val="20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2022-09-27T07:11:41Z</dcterms:created>
  <dc:creator>Administrator</dc:creator>
  <cp:lastModifiedBy>俞行健</cp:lastModifiedBy>
  <dcterms:modified xsi:type="dcterms:W3CDTF">2022-09-27T07:11:51Z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95FE6B79E212466CB9FAD3FDF52C3188</vt:lpwstr>
  </property>
</Properties>
</file>