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D" w:rsidRDefault="006711D5">
      <w:pPr>
        <w:widowControl/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8500ED" w:rsidRDefault="006711D5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南京市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六合区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2021年公开招聘幼儿园备案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制教师</w:t>
      </w:r>
      <w:proofErr w:type="gramEnd"/>
      <w:r w:rsidR="006B494A">
        <w:rPr>
          <w:rFonts w:asciiTheme="majorEastAsia" w:eastAsiaTheme="majorEastAsia" w:hAnsiTheme="majorEastAsia" w:hint="eastAsia"/>
          <w:b/>
          <w:sz w:val="36"/>
          <w:szCs w:val="36"/>
        </w:rPr>
        <w:t>面试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人员新冠肺炎疫情防控告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知暨承诺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书</w:t>
      </w:r>
    </w:p>
    <w:p w:rsidR="008500ED" w:rsidRDefault="008500ED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6"/>
          <w:szCs w:val="36"/>
        </w:rPr>
      </w:pP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为确保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工作安全顺利进行，现将备考及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期间新冠肺炎疫情防控有关措施和要求告知如下，请所有参加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的考生知悉、理解、配合和支持。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一、考生应按疫情防控有关要求做好个人防护和健康管理,时刻关注本人“苏康码”状况,每日进行健康申报更新直至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当天入场时，考生应提前准备好本人有效期内身份证原件、</w:t>
      </w:r>
      <w:r w:rsidR="006B494A">
        <w:rPr>
          <w:rFonts w:asciiTheme="minorEastAsia" w:hAnsiTheme="minorEastAsia" w:hint="eastAsia"/>
          <w:sz w:val="24"/>
          <w:szCs w:val="24"/>
        </w:rPr>
        <w:t>面试准考</w:t>
      </w:r>
      <w:r>
        <w:rPr>
          <w:rFonts w:asciiTheme="minorEastAsia" w:hAnsiTheme="minorEastAsia" w:hint="eastAsia"/>
          <w:sz w:val="24"/>
          <w:szCs w:val="24"/>
        </w:rPr>
        <w:t>证，并出示“苏康码”和“行程卡”。“苏康码”和“行程卡”为绿码、现场测量体温＜37.3℃且无干咳等可疑症状的考生，可入场参加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。考生应服从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当天提前到达考点，自觉配合完成检测流程后从规定通道验证入场。逾期到场失去参加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资格的，责任自负。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有以下特殊情形之一的考生，必须主动报告相关情况，提前准备相关证明，服从相关安排，否则不能入场参加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Pr="00AB7CC0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6B494A">
        <w:rPr>
          <w:rFonts w:asciiTheme="minorEastAsia" w:hAnsiTheme="minorEastAsia" w:hint="eastAsia"/>
          <w:color w:val="000000" w:themeColor="text1"/>
          <w:sz w:val="24"/>
          <w:szCs w:val="24"/>
        </w:rPr>
        <w:t>面试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前14天内来自或到过国内疫情中高风险地区所在设区市（或直辖市的区）范围内低风险区域的考生，</w:t>
      </w:r>
      <w:r w:rsidR="006B494A">
        <w:rPr>
          <w:rFonts w:asciiTheme="minorEastAsia" w:hAnsiTheme="minorEastAsia" w:hint="eastAsia"/>
          <w:color w:val="000000" w:themeColor="text1"/>
          <w:sz w:val="24"/>
          <w:szCs w:val="24"/>
        </w:rPr>
        <w:t>面试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当天除须本人“苏康码”为绿码、现场测量体温＜37.3℃且无干咳等可疑症状外，还须提供</w:t>
      </w:r>
      <w:r w:rsidR="006B494A">
        <w:rPr>
          <w:rFonts w:asciiTheme="minorEastAsia" w:hAnsiTheme="minorEastAsia" w:hint="eastAsia"/>
          <w:color w:val="000000" w:themeColor="text1"/>
          <w:sz w:val="24"/>
          <w:szCs w:val="24"/>
        </w:rPr>
        <w:t>面试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前7</w:t>
      </w:r>
      <w:r w:rsidR="00E45A15"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2小时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内新冠病毒核酸检测阴性证明；</w:t>
      </w:r>
      <w:r w:rsidR="000433AD" w:rsidRPr="00AB7CC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2.近期有国（境）外或国内疫情中高风险地区旅居史的考生，自入境或离开中高风险地区之日起算已满14天集中隔离期及后续14天居家观察期的，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当天除须本人“苏康码”为绿码、现场测量体温＜37.3℃且无干咳等可疑症状外，还须提供集中隔离期满证明及居家观察期第3天、第14天2次新冠病毒核酸检测阴性证明；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3.因患感冒等非新冠肺炎疾病有发烧（体温≥37.3℃）、干咳等症状的考生，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当天如症状未消失，除须本人“苏康码”和“行程卡”为</w:t>
      </w:r>
      <w:proofErr w:type="gramStart"/>
      <w:r>
        <w:rPr>
          <w:rFonts w:asciiTheme="minorEastAsia" w:hAnsiTheme="minorEastAsia" w:hint="eastAsia"/>
          <w:sz w:val="24"/>
          <w:szCs w:val="24"/>
        </w:rPr>
        <w:t>绿码外</w:t>
      </w:r>
      <w:proofErr w:type="gramEnd"/>
      <w:r>
        <w:rPr>
          <w:rFonts w:asciiTheme="minorEastAsia" w:hAnsiTheme="minorEastAsia" w:hint="eastAsia"/>
          <w:sz w:val="24"/>
          <w:szCs w:val="24"/>
        </w:rPr>
        <w:t>，还须提供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前7天内新冠病毒核酸检测阴性证明，并服从安排在临时隔离考场参加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三、有下列情形之一的，应主动报告并配合相应疫情防控安排，不得参加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1．不能现场出示本人当日“苏康码”和</w:t>
      </w:r>
      <w:proofErr w:type="gramStart"/>
      <w:r>
        <w:rPr>
          <w:rFonts w:asciiTheme="minorEastAsia" w:hAnsiTheme="minorEastAsia" w:hint="eastAsia"/>
          <w:sz w:val="24"/>
          <w:szCs w:val="24"/>
        </w:rPr>
        <w:t>“行程卡”绿码的</w:t>
      </w:r>
      <w:proofErr w:type="gramEnd"/>
      <w:r>
        <w:rPr>
          <w:rFonts w:asciiTheme="minorEastAsia" w:hAnsiTheme="minorEastAsia" w:hint="eastAsia"/>
          <w:sz w:val="24"/>
          <w:szCs w:val="24"/>
        </w:rPr>
        <w:t>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2．仍在隔离治疗期的新冠肺炎确诊病例、疑似病例、无症状感染者以及隔离期未满的密切接触者；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当天本人“苏康码”和“行程卡”为绿码、现场测量体温≥37.3℃，且不能提供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前7天内新冠病毒核酸检测阴性证明的。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proofErr w:type="gramStart"/>
      <w:r>
        <w:rPr>
          <w:rFonts w:asciiTheme="minorEastAsia" w:hAnsiTheme="minorEastAsia" w:hint="eastAsia"/>
          <w:sz w:val="24"/>
          <w:szCs w:val="24"/>
        </w:rPr>
        <w:t>候考过程</w:t>
      </w:r>
      <w:proofErr w:type="gramEnd"/>
      <w:r>
        <w:rPr>
          <w:rFonts w:asciiTheme="minorEastAsia" w:hAnsiTheme="minorEastAsia" w:hint="eastAsia"/>
          <w:sz w:val="24"/>
          <w:szCs w:val="24"/>
        </w:rPr>
        <w:t>中，考生出现发热或有干咳等可疑症状，应主动向考</w:t>
      </w:r>
      <w:proofErr w:type="gramStart"/>
      <w:r>
        <w:rPr>
          <w:rFonts w:asciiTheme="minorEastAsia" w:hAnsiTheme="minorEastAsia" w:hint="eastAsia"/>
          <w:sz w:val="24"/>
          <w:szCs w:val="24"/>
        </w:rPr>
        <w:t>务</w:t>
      </w:r>
      <w:proofErr w:type="gramEnd"/>
      <w:r>
        <w:rPr>
          <w:rFonts w:asciiTheme="minorEastAsia" w:hAnsiTheme="minorEastAsia" w:hint="eastAsia"/>
          <w:sz w:val="24"/>
          <w:szCs w:val="24"/>
        </w:rPr>
        <w:t>工作人员报告，配合医务人员进行体温复测和排查流行病学史，并配合转移到隔离考场参加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结束后应服从安排至发热门诊就医检测。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考生因发热等异常情况需要接受体温复测、排查流行病学史或需要转移到隔离考场而耽误的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时间不予弥补。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五、考生在报名网站打印</w:t>
      </w:r>
      <w:r w:rsidR="006B494A">
        <w:rPr>
          <w:rFonts w:asciiTheme="minorEastAsia" w:hAnsiTheme="minorEastAsia" w:hint="eastAsia"/>
          <w:sz w:val="24"/>
          <w:szCs w:val="24"/>
        </w:rPr>
        <w:t>面试准考</w:t>
      </w:r>
      <w:r>
        <w:rPr>
          <w:rFonts w:asciiTheme="minorEastAsia" w:hAnsiTheme="minorEastAsia" w:hint="eastAsia"/>
          <w:sz w:val="24"/>
          <w:szCs w:val="24"/>
        </w:rPr>
        <w:t>证前，应仔细阅读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相关规定、防疫要求，考生应诚信申报相关信息，如有隐瞒或谎报旅居史、接触史、健康状况等疫情防控重点信息，或不配合工作人员进行防疫检测、排查、隔离、送诊等情形的，将被取消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资格；情节恶劣或造成严重后果的，在被取消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资格的同时记入诚信档案；构成违法的，将依法追究法律责任。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请考生持续关注新冠肺炎疫情形势和我市防控最新要求，考前如有新的调整和新的要求，将另行告知。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本人承诺：已认真阅读《</w:t>
      </w:r>
      <w:r>
        <w:rPr>
          <w:rFonts w:asciiTheme="minorEastAsia" w:hAnsiTheme="minorEastAsia" w:hint="eastAsia"/>
          <w:sz w:val="24"/>
          <w:szCs w:val="24"/>
        </w:rPr>
        <w:t>南京市六合区2021年公开招聘幼儿园备案制教师</w:t>
      </w:r>
      <w:r w:rsidR="006B494A"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 w:hint="eastAsia"/>
          <w:sz w:val="24"/>
          <w:szCs w:val="24"/>
        </w:rPr>
        <w:t>人员新冠肺炎疫情防控告知暨承诺书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》，知悉告知事项、证明义务和防疫要求。在此郑重承诺：本人填报、提交和现场出示的所有信息（证明）均真实、准确、完整、有效，符合疫情防控相关要求，并愿意遵守</w:t>
      </w:r>
      <w:r w:rsidR="006B494A">
        <w:rPr>
          <w:rFonts w:asciiTheme="minorEastAsia" w:hAnsiTheme="minorEastAsia" w:hint="eastAsia"/>
          <w:color w:val="000000"/>
          <w:kern w:val="0"/>
          <w:sz w:val="24"/>
          <w:szCs w:val="24"/>
        </w:rPr>
        <w:t>面试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疫情防控有关规定，配合</w:t>
      </w:r>
      <w:r w:rsidR="006B494A">
        <w:rPr>
          <w:rFonts w:asciiTheme="minorEastAsia" w:hAnsiTheme="minorEastAsia" w:hint="eastAsia"/>
          <w:color w:val="000000"/>
          <w:kern w:val="0"/>
          <w:sz w:val="24"/>
          <w:szCs w:val="24"/>
        </w:rPr>
        <w:t>面试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现场疫情防控有关工作安排。如有违反或有不实承诺，自愿承担相应责任、接受相应处理。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2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考生</w:t>
      </w:r>
      <w:r>
        <w:rPr>
          <w:rFonts w:asciiTheme="minorEastAsia" w:hAnsiTheme="minorEastAsia" w:hint="eastAsia"/>
          <w:b/>
          <w:sz w:val="24"/>
          <w:szCs w:val="24"/>
        </w:rPr>
        <w:t>打印并签署《南京市六合区2021年公开招聘幼儿园备案制教师</w:t>
      </w:r>
      <w:r w:rsidR="006B494A">
        <w:rPr>
          <w:rFonts w:asciiTheme="minorEastAsia" w:hAnsiTheme="minorEastAsia" w:hint="eastAsia"/>
          <w:b/>
          <w:sz w:val="24"/>
          <w:szCs w:val="24"/>
        </w:rPr>
        <w:t>面试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人员新冠肺炎疫情防控告知暨承诺书》，参加</w:t>
      </w:r>
      <w:r w:rsidR="006B494A">
        <w:rPr>
          <w:rFonts w:asciiTheme="minorEastAsia" w:hAnsiTheme="minorEastAsia" w:hint="eastAsia"/>
          <w:b/>
          <w:sz w:val="24"/>
          <w:szCs w:val="24"/>
        </w:rPr>
        <w:t>面试</w:t>
      </w:r>
      <w:r>
        <w:rPr>
          <w:rFonts w:asciiTheme="minorEastAsia" w:hAnsiTheme="minorEastAsia" w:hint="eastAsia"/>
          <w:b/>
          <w:sz w:val="24"/>
          <w:szCs w:val="24"/>
        </w:rPr>
        <w:t>时带来。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（正反打印）</w:t>
      </w:r>
    </w:p>
    <w:p w:rsidR="008500ED" w:rsidRDefault="006711D5">
      <w:pPr>
        <w:suppressAutoHyphens/>
        <w:snapToGrid w:val="0"/>
        <w:spacing w:line="640" w:lineRule="atLeast"/>
        <w:ind w:right="641" w:firstLineChars="150" w:firstLine="36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eastAsia="方正仿宋_GBK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  承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诺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人：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:rsidR="008500ED" w:rsidRDefault="006711D5">
      <w:pPr>
        <w:suppressAutoHyphens/>
        <w:snapToGrid w:val="0"/>
        <w:spacing w:line="640" w:lineRule="atLeast"/>
        <w:ind w:right="641" w:firstLineChars="2150" w:firstLine="5160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承诺时间：</w:t>
      </w:r>
    </w:p>
    <w:sectPr w:rsidR="008500E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74" w:rsidRDefault="00252174" w:rsidP="00831331">
      <w:r>
        <w:separator/>
      </w:r>
    </w:p>
  </w:endnote>
  <w:endnote w:type="continuationSeparator" w:id="0">
    <w:p w:rsidR="00252174" w:rsidRDefault="00252174" w:rsidP="008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74" w:rsidRDefault="00252174" w:rsidP="00831331">
      <w:r>
        <w:separator/>
      </w:r>
    </w:p>
  </w:footnote>
  <w:footnote w:type="continuationSeparator" w:id="0">
    <w:p w:rsidR="00252174" w:rsidRDefault="00252174" w:rsidP="0083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1"/>
    <w:rsid w:val="000433AD"/>
    <w:rsid w:val="00045896"/>
    <w:rsid w:val="00083729"/>
    <w:rsid w:val="000F36AA"/>
    <w:rsid w:val="00125DBE"/>
    <w:rsid w:val="001A26AE"/>
    <w:rsid w:val="00252174"/>
    <w:rsid w:val="002556AA"/>
    <w:rsid w:val="00262965"/>
    <w:rsid w:val="002F3CDF"/>
    <w:rsid w:val="006711D5"/>
    <w:rsid w:val="006B494A"/>
    <w:rsid w:val="00800902"/>
    <w:rsid w:val="00831331"/>
    <w:rsid w:val="008500ED"/>
    <w:rsid w:val="0089671C"/>
    <w:rsid w:val="00904045"/>
    <w:rsid w:val="009073E0"/>
    <w:rsid w:val="009218C8"/>
    <w:rsid w:val="00AB67C1"/>
    <w:rsid w:val="00AB7CC0"/>
    <w:rsid w:val="00AF54C2"/>
    <w:rsid w:val="00B05A5F"/>
    <w:rsid w:val="00B2238A"/>
    <w:rsid w:val="00C54BA9"/>
    <w:rsid w:val="00CE5208"/>
    <w:rsid w:val="00DC0676"/>
    <w:rsid w:val="00DD6854"/>
    <w:rsid w:val="00E45A15"/>
    <w:rsid w:val="00FB439B"/>
    <w:rsid w:val="00FE5A89"/>
    <w:rsid w:val="088110C9"/>
    <w:rsid w:val="2ADF1CBE"/>
    <w:rsid w:val="6FC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rsk</cp:lastModifiedBy>
  <cp:revision>21</cp:revision>
  <dcterms:created xsi:type="dcterms:W3CDTF">2021-05-17T09:59:00Z</dcterms:created>
  <dcterms:modified xsi:type="dcterms:W3CDTF">2021-07-09T04:35:00Z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E1D9DC2E7DEA48D7A19077520DA6699B</vt:lpwstr>
  </property>
</Properties>
</file>