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</w:pPr>
    </w:p>
    <w:p/>
    <w:p>
      <w:pPr>
        <w:pStyle w:val="7"/>
        <w:rPr>
          <w:rFonts w:ascii="方正小标宋简体" w:eastAsia="方正小标宋简体"/>
          <w:b w:val="0"/>
        </w:rPr>
      </w:pPr>
      <w:r>
        <w:rPr>
          <w:rFonts w:hint="eastAsia" w:ascii="方正小标宋简体" w:eastAsia="方正小标宋简体"/>
          <w:b w:val="0"/>
        </w:rPr>
        <w:t>六合区中小学招生报名系统</w:t>
      </w:r>
    </w:p>
    <w:p/>
    <w:p/>
    <w:p>
      <w:pPr>
        <w:pStyle w:val="7"/>
        <w:rPr>
          <w:rFonts w:ascii="方正魏碑简体" w:eastAsia="方正魏碑简体"/>
          <w:b w:val="0"/>
          <w:sz w:val="84"/>
          <w:szCs w:val="84"/>
        </w:rPr>
      </w:pPr>
      <w:r>
        <w:rPr>
          <w:rFonts w:hint="eastAsia" w:ascii="方正魏碑简体" w:eastAsia="方正魏碑简体"/>
          <w:b w:val="0"/>
          <w:sz w:val="84"/>
          <w:szCs w:val="84"/>
        </w:rPr>
        <w:t>用</w:t>
      </w:r>
      <w:r>
        <w:rPr>
          <w:rFonts w:ascii="方正魏碑简体" w:eastAsia="方正魏碑简体"/>
          <w:b w:val="0"/>
          <w:sz w:val="84"/>
          <w:szCs w:val="84"/>
        </w:rPr>
        <w:t xml:space="preserve"> </w:t>
      </w:r>
      <w:r>
        <w:rPr>
          <w:rFonts w:hint="eastAsia" w:ascii="方正魏碑简体" w:eastAsia="方正魏碑简体"/>
          <w:b w:val="0"/>
          <w:sz w:val="84"/>
          <w:szCs w:val="84"/>
        </w:rPr>
        <w:t>户</w:t>
      </w:r>
      <w:r>
        <w:rPr>
          <w:rFonts w:ascii="方正魏碑简体" w:eastAsia="方正魏碑简体"/>
          <w:b w:val="0"/>
          <w:sz w:val="84"/>
          <w:szCs w:val="84"/>
        </w:rPr>
        <w:t xml:space="preserve"> </w:t>
      </w:r>
      <w:r>
        <w:rPr>
          <w:rFonts w:hint="eastAsia" w:ascii="方正魏碑简体" w:eastAsia="方正魏碑简体"/>
          <w:b w:val="0"/>
          <w:sz w:val="84"/>
          <w:szCs w:val="84"/>
        </w:rPr>
        <w:t>手</w:t>
      </w:r>
      <w:r>
        <w:rPr>
          <w:rFonts w:ascii="方正魏碑简体" w:eastAsia="方正魏碑简体"/>
          <w:b w:val="0"/>
          <w:sz w:val="84"/>
          <w:szCs w:val="84"/>
        </w:rPr>
        <w:t xml:space="preserve"> </w:t>
      </w:r>
      <w:r>
        <w:rPr>
          <w:rFonts w:hint="eastAsia" w:ascii="方正魏碑简体" w:eastAsia="方正魏碑简体"/>
          <w:b w:val="0"/>
          <w:sz w:val="84"/>
          <w:szCs w:val="84"/>
        </w:rPr>
        <w:t>册</w:t>
      </w:r>
    </w:p>
    <w:p>
      <w:pPr>
        <w:jc w:val="center"/>
        <w:rPr>
          <w:rFonts w:ascii="楷体_GB2312" w:eastAsia="楷体_GB2312"/>
          <w:sz w:val="32"/>
          <w:szCs w:val="32"/>
        </w:rPr>
      </w:pPr>
    </w:p>
    <w:p>
      <w:pPr>
        <w:jc w:val="center"/>
        <w:rPr>
          <w:rFonts w:ascii="楷体_GB2312" w:eastAsia="楷体_GB2312"/>
          <w:sz w:val="36"/>
          <w:szCs w:val="36"/>
        </w:rPr>
      </w:pPr>
      <w:r>
        <w:rPr>
          <w:rFonts w:hint="eastAsia" w:ascii="楷体_GB2312" w:eastAsia="楷体_GB2312"/>
          <w:sz w:val="36"/>
          <w:szCs w:val="36"/>
        </w:rPr>
        <w:t>（小学家长版）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黑体" w:eastAsia="黑体"/>
          <w:sz w:val="36"/>
          <w:szCs w:val="36"/>
        </w:rPr>
        <w:sectPr>
          <w:footerReference r:id="rId3" w:type="default"/>
          <w:footerReference r:id="rId4" w:type="even"/>
          <w:pgSz w:w="11906" w:h="16838"/>
          <w:pgMar w:top="1440" w:right="1418" w:bottom="1440" w:left="1418" w:header="851" w:footer="1247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 w:ascii="黑体" w:eastAsia="黑体"/>
          <w:sz w:val="36"/>
          <w:szCs w:val="36"/>
        </w:rPr>
        <w:t>南京市六合区教育局</w:t>
      </w:r>
    </w:p>
    <w:p>
      <w:pPr>
        <w:numPr>
          <w:ilvl w:val="0"/>
          <w:numId w:val="1"/>
        </w:numPr>
      </w:pPr>
      <w:r>
        <w:rPr>
          <w:rFonts w:hint="eastAsia"/>
        </w:rPr>
        <w:t>小学生新生入学报名</w:t>
      </w:r>
    </w:p>
    <w:p>
      <w:r>
        <w:pict>
          <v:shape id="_x0000_i1025" o:spt="75" type="#_x0000_t75" style="height:201.75pt;width:418.5pt;" filled="f" o:preferrelative="t" stroked="f" coordsize="21600,21600">
            <v:path/>
            <v:fill on="f" focussize="0,0"/>
            <v:stroke on="f" joinstyle="miter"/>
            <v:imagedata r:id="rId6" cropright="22f" cropbottom="6298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六合区中小学招生报名系统十问</w:t>
      </w:r>
    </w:p>
    <w:p>
      <w:r>
        <w:pict>
          <v:shape id="_x0000_i1026" o:spt="75" type="#_x0000_t75" style="height:201pt;width:420.75pt;" filled="f" o:preferrelative="t" stroked="f" coordsize="21600,21600">
            <v:path/>
            <v:fill on="f" focussize="0,0"/>
            <v:stroke on="f" joinstyle="miter"/>
            <v:imagedata r:id="rId7" cropleft="-22f" croptop="3784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查看公告和政策了解基本信息</w:t>
      </w:r>
    </w:p>
    <w:p>
      <w:r>
        <w:pict>
          <v:shape id="_x0000_i1027" o:spt="75" type="#_x0000_t75" style="height:207.75pt;width:405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认真阅读报名须知，点击同意并遵守进入下一步</w:t>
      </w:r>
    </w:p>
    <w:p>
      <w:r>
        <w:pict>
          <v:shape id="_x0000_i1028" o:spt="75" type="#_x0000_t75" style="height:303.55pt;width:415.1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选择类型，填写学生身份证和姓名，选择小学入学字段</w:t>
      </w:r>
    </w:p>
    <w:p>
      <w:r>
        <w:pict>
          <v:shape id="_x0000_i1029" o:spt="75" type="#_x0000_t75" style="height:152.25pt;width:413.25pt;" filled="f" o:preferrelative="t" stroked="f" coordsize="21600,21600">
            <v:path/>
            <v:fill on="f" focussize="0,0"/>
            <v:stroke on="f" joinstyle="miter"/>
            <v:imagedata r:id="rId10" cropright="-189f" cropbottom="12593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根据提示选择户口类型，进入下一步</w:t>
      </w:r>
    </w:p>
    <w:p>
      <w:r>
        <w:pict>
          <v:shape id="_x0000_i1030" o:spt="75" type="#_x0000_t75" style="height:228pt;width:412.5pt;" filled="f" o:preferrelative="t" stroked="f" coordsize="21600,21600">
            <v:path/>
            <v:fill on="f" focussize="0,0"/>
            <v:stroke on="f" joinstyle="miter"/>
            <v:imagedata r:id="rId11" cropright="1099f" cropbottom="5873f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</w:pPr>
      <w:r>
        <w:rPr>
          <w:rFonts w:hint="eastAsia"/>
        </w:rPr>
        <w:t>选择区内户口类型，填写页面上的信息，填写完后点击“下一步”</w:t>
      </w:r>
    </w:p>
    <w:p>
      <w:r>
        <w:pict>
          <v:shape id="_x0000_i1031" o:spt="75" type="#_x0000_t75" style="height:464.5pt;width:415.1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r>
        <w:t>8</w:t>
      </w:r>
      <w:r>
        <w:rPr>
          <w:rFonts w:hint="eastAsia"/>
        </w:rPr>
        <w:t>、核实所填写的信息，并阅读注意事项，进入下一步</w:t>
      </w:r>
    </w:p>
    <w:p>
      <w:pPr>
        <w:ind w:firstLine="336"/>
      </w:pPr>
      <w:r>
        <w:pict>
          <v:shape id="_x0000_i1032" o:spt="75" type="#_x0000_t75" style="height:389.6pt;width:415.5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336"/>
      </w:pPr>
      <w:r>
        <w:rPr>
          <w:rFonts w:hint="eastAsia"/>
        </w:rPr>
        <w:t>填写学生基本信息，选择区内区外毕业幼儿园，进入下一步</w:t>
      </w:r>
    </w:p>
    <w:p>
      <w:r>
        <w:pict>
          <v:shape id="_x0000_i1033" o:spt="75" type="#_x0000_t75" style="height:330.65pt;width:415.4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336"/>
      </w:pPr>
      <w:r>
        <w:rPr>
          <w:rFonts w:hint="eastAsia"/>
        </w:rPr>
        <w:t>认真核实自己填写的信息</w:t>
      </w:r>
    </w:p>
    <w:p>
      <w:r>
        <w:pict>
          <v:shape id="_x0000_i1034" o:spt="75" type="#_x0000_t75" style="height:298.1pt;width:415.3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336"/>
      </w:pPr>
      <w:r>
        <w:rPr>
          <w:rFonts w:hint="eastAsia"/>
        </w:rPr>
        <w:t>选择您要报名的学校，注意学校施教区方案，不要选错学校</w:t>
      </w:r>
      <w:r>
        <w:rPr>
          <w:rFonts w:hint="eastAsia"/>
          <w:lang w:eastAsia="zh-CN"/>
        </w:rPr>
        <w:t>。</w:t>
      </w:r>
      <w:bookmarkStart w:id="0" w:name="_GoBack"/>
      <w:bookmarkEnd w:id="0"/>
      <w:r>
        <w:pict>
          <v:shape id="_x0000_i1035" o:spt="75" type="#_x0000_t75" style="height:199.25pt;width:414.9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/>
    <w:p>
      <w:pPr>
        <w:numPr>
          <w:ilvl w:val="0"/>
          <w:numId w:val="2"/>
        </w:numPr>
        <w:ind w:firstLine="336"/>
      </w:pPr>
      <w:r>
        <w:rPr>
          <w:rFonts w:hint="eastAsia"/>
        </w:rPr>
        <w:t>核实自己填写的信息，并选择预约时间，进入下一步</w:t>
      </w:r>
    </w:p>
    <w:p>
      <w:r>
        <w:pict>
          <v:shape id="_x0000_i1036" o:spt="75" type="#_x0000_t75" style="height:222.9pt;width:414.9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336"/>
      </w:pPr>
      <w:r>
        <w:rPr>
          <w:rFonts w:hint="eastAsia"/>
        </w:rPr>
        <w:t>最后完成报名产生预约号，记住自己的预约号。</w:t>
      </w:r>
    </w:p>
    <w:p>
      <w:r>
        <w:pict>
          <v:shape id="_x0000_i1037" o:spt="75" type="#_x0000_t75" style="height:277.65pt;width:41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336"/>
      </w:pPr>
      <w:r>
        <w:rPr>
          <w:rFonts w:hint="eastAsia"/>
        </w:rPr>
        <w:t>点击状态查询进行登录（输入之前身份证号和预约号）</w:t>
      </w:r>
    </w:p>
    <w:p>
      <w:r>
        <w:pict>
          <v:shape id="_x0000_i1038" o:spt="75" type="#_x0000_t75" style="height:196.5pt;width:409.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336"/>
      </w:pPr>
      <w:r>
        <w:rPr>
          <w:rFonts w:hint="eastAsia"/>
        </w:rPr>
        <w:t>输入学生身份证号和预报名号登录后查询自己报名状态</w:t>
      </w:r>
    </w:p>
    <w:p>
      <w:r>
        <w:pict>
          <v:shape id="_x0000_i1039" o:spt="75" type="#_x0000_t75" style="height:191.25pt;width:411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/>
    <w:p/>
    <w:p/>
    <w:p>
      <w:pPr>
        <w:numPr>
          <w:ilvl w:val="0"/>
          <w:numId w:val="2"/>
        </w:numPr>
        <w:ind w:firstLine="336"/>
      </w:pPr>
      <w:r>
        <w:rPr>
          <w:rFonts w:hint="eastAsia"/>
        </w:rPr>
        <w:t>点击修改信息可修改之前请按所修改的信息</w:t>
      </w:r>
    </w:p>
    <w:p>
      <w:r>
        <w:pict>
          <v:shape id="_x0000_i1040" o:spt="75" type="#_x0000_t75" style="height:240.75pt;width:411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r>
        <w:pict>
          <v:shape id="_x0000_i1041" o:spt="75" type="#_x0000_t75" style="height:352.5pt;width:407.2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797" w:bottom="1440" w:left="1797" w:header="851" w:footer="124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魏碑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  <w:sz w:val="21"/>
        <w:szCs w:val="21"/>
      </w:rPr>
    </w:pPr>
    <w:r>
      <w:rPr>
        <w:rStyle w:val="9"/>
        <w:sz w:val="21"/>
        <w:szCs w:val="21"/>
      </w:rPr>
      <w:t xml:space="preserve">— </w:t>
    </w:r>
    <w:r>
      <w:rPr>
        <w:rStyle w:val="9"/>
        <w:sz w:val="21"/>
        <w:szCs w:val="21"/>
      </w:rPr>
      <w:fldChar w:fldCharType="begin"/>
    </w:r>
    <w:r>
      <w:rPr>
        <w:rStyle w:val="9"/>
        <w:sz w:val="21"/>
        <w:szCs w:val="21"/>
      </w:rPr>
      <w:instrText xml:space="preserve">PAGE  </w:instrText>
    </w:r>
    <w:r>
      <w:rPr>
        <w:rStyle w:val="9"/>
        <w:sz w:val="21"/>
        <w:szCs w:val="21"/>
      </w:rPr>
      <w:fldChar w:fldCharType="separate"/>
    </w:r>
    <w:r>
      <w:rPr>
        <w:rStyle w:val="9"/>
        <w:sz w:val="21"/>
        <w:szCs w:val="21"/>
      </w:rPr>
      <w:t>7</w:t>
    </w:r>
    <w:r>
      <w:rPr>
        <w:rStyle w:val="9"/>
        <w:sz w:val="21"/>
        <w:szCs w:val="21"/>
      </w:rPr>
      <w:fldChar w:fldCharType="end"/>
    </w:r>
    <w:r>
      <w:rPr>
        <w:rStyle w:val="9"/>
        <w:sz w:val="21"/>
        <w:szCs w:val="21"/>
      </w:rPr>
      <w:t xml:space="preserve"> —</w:t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4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E1A68"/>
    <w:multiLevelType w:val="singleLevel"/>
    <w:tmpl w:val="58CE1A68"/>
    <w:lvl w:ilvl="0" w:tentative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58CE1D15"/>
    <w:multiLevelType w:val="singleLevel"/>
    <w:tmpl w:val="58CE1D15"/>
    <w:lvl w:ilvl="0" w:tentative="0">
      <w:start w:val="9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7DBD"/>
    <w:rsid w:val="000371B7"/>
    <w:rsid w:val="00062DE6"/>
    <w:rsid w:val="00084044"/>
    <w:rsid w:val="001F4126"/>
    <w:rsid w:val="002C6AAA"/>
    <w:rsid w:val="00396D26"/>
    <w:rsid w:val="00437C37"/>
    <w:rsid w:val="00566F97"/>
    <w:rsid w:val="005D4E46"/>
    <w:rsid w:val="005E2BEA"/>
    <w:rsid w:val="00617A90"/>
    <w:rsid w:val="00624D9E"/>
    <w:rsid w:val="007474DF"/>
    <w:rsid w:val="007B717A"/>
    <w:rsid w:val="008463A5"/>
    <w:rsid w:val="008857F9"/>
    <w:rsid w:val="00887DBD"/>
    <w:rsid w:val="009679A2"/>
    <w:rsid w:val="00BE76AD"/>
    <w:rsid w:val="00CD1A06"/>
    <w:rsid w:val="00D3199C"/>
    <w:rsid w:val="00D62F29"/>
    <w:rsid w:val="00D93F17"/>
    <w:rsid w:val="00DC1B3C"/>
    <w:rsid w:val="00EB2D84"/>
    <w:rsid w:val="00F2334F"/>
    <w:rsid w:val="00F41EE3"/>
    <w:rsid w:val="00FA7B01"/>
    <w:rsid w:val="00FC1FA0"/>
    <w:rsid w:val="0C5B4903"/>
    <w:rsid w:val="2EEF58F5"/>
    <w:rsid w:val="3E0F22BF"/>
    <w:rsid w:val="607D7F0C"/>
    <w:rsid w:val="6D130DD7"/>
    <w:rsid w:val="70C14AE6"/>
    <w:rsid w:val="7E64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semiHidden="0" w:name="Balloon Text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spacing w:beforeAutospacing="1" w:afterAutospacing="1"/>
      <w:outlineLvl w:val="0"/>
    </w:pPr>
    <w:rPr>
      <w:b/>
      <w:kern w:val="44"/>
      <w:sz w:val="48"/>
      <w:szCs w:val="48"/>
    </w:rPr>
  </w:style>
  <w:style w:type="character" w:default="1" w:styleId="8">
    <w:name w:val="Default Paragraph Font"/>
    <w:semiHidden/>
    <w:uiPriority w:val="99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iPriority w:val="99"/>
    <w:rPr>
      <w:sz w:val="18"/>
      <w:szCs w:val="18"/>
    </w:rPr>
  </w:style>
  <w:style w:type="paragraph" w:styleId="4">
    <w:name w:val="footer"/>
    <w:basedOn w:val="1"/>
    <w:link w:val="16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5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99"/>
    <w:pPr>
      <w:spacing w:before="240" w:after="60" w:line="312" w:lineRule="auto"/>
      <w:jc w:val="center"/>
      <w:outlineLvl w:val="1"/>
    </w:pPr>
    <w:rPr>
      <w:rFonts w:ascii="Cambria" w:hAnsi="Cambria" w:eastAsia="微软雅黑"/>
      <w:b/>
      <w:bCs/>
      <w:kern w:val="28"/>
      <w:sz w:val="44"/>
      <w:szCs w:val="32"/>
    </w:rPr>
  </w:style>
  <w:style w:type="paragraph" w:styleId="7">
    <w:name w:val="Title"/>
    <w:basedOn w:val="1"/>
    <w:next w:val="1"/>
    <w:link w:val="13"/>
    <w:qFormat/>
    <w:uiPriority w:val="99"/>
    <w:pPr>
      <w:spacing w:before="240" w:after="60"/>
      <w:jc w:val="center"/>
      <w:outlineLvl w:val="0"/>
    </w:pPr>
    <w:rPr>
      <w:rFonts w:ascii="Cambria" w:hAnsi="Cambria" w:eastAsia="微软雅黑"/>
      <w:b/>
      <w:bCs/>
      <w:sz w:val="52"/>
      <w:szCs w:val="32"/>
    </w:r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1">
    <w:name w:val="Heading 1 Char"/>
    <w:basedOn w:val="8"/>
    <w:link w:val="2"/>
    <w:qFormat/>
    <w:locked/>
    <w:uiPriority w:val="99"/>
    <w:rPr>
      <w:rFonts w:ascii="宋体" w:eastAsia="宋体" w:cs="Times New Roman"/>
      <w:b/>
      <w:bCs/>
      <w:kern w:val="44"/>
      <w:sz w:val="44"/>
      <w:szCs w:val="44"/>
    </w:rPr>
  </w:style>
  <w:style w:type="character" w:customStyle="1" w:styleId="12">
    <w:name w:val="Subtitle Char"/>
    <w:basedOn w:val="8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3">
    <w:name w:val="Title Char"/>
    <w:basedOn w:val="8"/>
    <w:link w:val="7"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14">
    <w:name w:val="Balloon Text Char"/>
    <w:basedOn w:val="8"/>
    <w:link w:val="3"/>
    <w:qFormat/>
    <w:locked/>
    <w:uiPriority w:val="99"/>
    <w:rPr>
      <w:rFonts w:ascii="宋体" w:eastAsia="宋体" w:cs="Times New Roman"/>
      <w:kern w:val="2"/>
      <w:sz w:val="18"/>
      <w:szCs w:val="18"/>
    </w:rPr>
  </w:style>
  <w:style w:type="character" w:customStyle="1" w:styleId="15">
    <w:name w:val="Header Char"/>
    <w:basedOn w:val="8"/>
    <w:link w:val="5"/>
    <w:qFormat/>
    <w:locked/>
    <w:uiPriority w:val="99"/>
    <w:rPr>
      <w:rFonts w:ascii="宋体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4"/>
    <w:qFormat/>
    <w:locked/>
    <w:uiPriority w:val="99"/>
    <w:rPr>
      <w:rFonts w:ascii="宋体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8</Pages>
  <Words>67</Words>
  <Characters>384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丑彬</dc:creator>
  <cp:lastModifiedBy>～静谧卟～</cp:lastModifiedBy>
  <cp:lastPrinted>2017-04-12T03:07:00Z</cp:lastPrinted>
  <dcterms:modified xsi:type="dcterms:W3CDTF">2018-03-13T05:26:34Z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